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Controlabilité d'un systéme 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Rekab Ahlem/ Labed boudjama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semi groupes/ inégalité principaux/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