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إمكانية تطبيق نظام محاسبة التكاليف المبني على الأنشطة (ABC) في المؤسسة الصناعية الجزائرية. دراسة حالة:مؤسسة مطاحن بني هارون -القرارم 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جهيدة بوصبيع/ بوطلاعة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الإنتاج/ التكلفة./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