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إمكانية تطبيق نظام محاسبة التكاليف المبني على الأنشطة (ABC) في المؤسسة الصناعية الجزائرية. دراسة حالة:مؤسسة مطاحن بني هارون -القرارم 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جهيدة بوصبيع/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الإنتاج/ التكلفة./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