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صيغ التمويل في البنوك الإسلامية 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المرابحة/ الإيجا 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