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تبني الإستراتيجية التسويقية في المؤسسة الإقتصادية دراسة حالة بعض المؤسسات الإقتصادي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يحي خولة/ ،هولي فرحات(رئيسا) ,قرين الربيع(مناقشا) ,بوالريحان فارو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بيئة التسويقية/ المزيج التسويقي/ الإستراتيجية التسويقية/ التموقع الذه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