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الزراعي دراسة حالة  بنك الفلاحة والتنمية الريفية -la badr-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سمية/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الزراعة/ الإئتمان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