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الاستثمار في سوق الأوراق المالية الإسلامية  دراسة حالة : البحرين ,السودان ,ماليزيا.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معوش شافية/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الأسهم/ سوق الأوراق المالية/ الصكوك الإسلامية/ الرقابة الشرعية/ الإستثمار الإسلامي/ سندات المقارضة/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