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ملامح القصة في شعر أبي القاسم الواساني قصيدة (من لعين تجود بالهملان) أ 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مسيعود مريم/ بونشادة نبيلة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80047411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القصة/ الأدب العربي القديم/ القصة الشعرية/ الشعر القصصي/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