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الاتجاه الوجداني في شعر ''ابن خفاجة''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حليمة موهوب/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 الأندلسي/ الوجدان/ القصيدة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