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الفني للقصيدة العباسية "أبونواس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حمدوني/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الصورة الشعرية/ أبو نواس/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