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حنين إلى تلمسان عند ابن خميس التلم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كيمة بخوش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ندلسي/ الشعرية/ العصر الجاهلي/ الحن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