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الاستلزام الحواري في الخطاب السردي رواية ريح الجنوب لابن هدوقة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خنفر/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الاستلزام الحواري/ مبدأ التأدب/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