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اللغوية عند ابن سينا :دراسة صوتية لغوية من خلال كتاب أسباب حدوث الحروف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بومشعل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الصوت/ الحرف/ الفونيم/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