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لاغة وفق المقاربة بالكفاءات السنة الثالثة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وي ودا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عصر الجاهل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