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د. أبو عبد الله غلام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المعرفة/ التحرير/ وهران/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