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مسار مناضل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مشاطي/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الطفولة/ مسار مناضل/ مقالات كفاح/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