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الإنسانية أثناء حرب التحرير 1954 - 1962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فاروق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بوادر الحرب/ النشاط الإنساني/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