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الإمام محمد عبد الكريم المغيلي : فقه السياسة والحوار الديني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الشؤون الدينية والأوقاف/ أ.د. بن بريكة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تلمسان/ محمد عبد الكريم المغيلي/ البعد السياسي/ المشروع السياسي/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