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فاع عن الوطن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عمار بن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لاحق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ركة الوطنية/ حرب التحرير/ قانون الأه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