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نظام موسى سويدان/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التسويق الالكتروني/ المسؤولية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