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الرثاء في الشعر الأندلسي في عصر المرابطين والموحدين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مهدي عواد الشموط/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وزارة الثقافة/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80034855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العربي/ العصر الأندلسي/ الموحدين/ الرثاء/ المرابطين/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