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الخطاب الأدبي في النثر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فايز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