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لذة النص وبهاء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