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Dualité ; formes quadratiques ; formes hermitiennes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Mohamed Boucetta/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9782854288889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