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برامج الإصلاحات الاقتصادية وأثارها على القطاع الزراعي في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المقبلي/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الاصلاحات الاقتصادية/ القطاع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