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شريف علي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التسويق الدولي/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