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معلومات والذكاء الاستراتيجي في بناء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