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اقتصادية 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سميح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الوطن العربي/ المشاريع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