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قتصادية 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ح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04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وطن العربي/ المشاريع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