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النقد و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ندي سالم أبو س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