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 de skolem pour les suites recurrents lineaires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Metaai  ismahene/ Kaouache Smail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5100911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