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العباسي : تطوره وقيمه الفنية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أبوالأنوار/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الأداب/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العصر العباسي الأول/ تاريخ/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