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القديمة والتلقي النقدي المعاصر نحو تأسيس منهجي تجريبي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أيمن إبراهيم تعيلب/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 العربي/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