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النظريات 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عبد الرحمن عبد الحميد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اليونان/ النقد الأوروبي/ النقد الأمريكي/ الكلاسيكية/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