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التدريب في تحقيق أبعاد الميزة التنافسية دراسة حالة الوحدة الإنتاجية والتجارية لفرع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لعيدي نهاد/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التكلفة/ الإحتياجات/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