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انعكاسات الأزمة المالية العالمية الراهنة على الأسواق المالية العربية دراسة حالة السوق المالي لإمارة دبي 2008-2013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منال/ ،مزهود هشام(رئيسا)،أبو بكر بوسالم(مناقشا)،زواري فرحات سليمان(مشرفا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الرهن العقاري/ سوق 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