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على تسويق الخدمات المصرفية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نويوة مونية/ ،مشري فريد(رئيسا),بوزاهز صونية(مناقشا),داودي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الإستراتيجية/ 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