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 micro finance كأداة لخلق وتنمية المؤسسة المصغرة دراسة حالة الوكالة الوطنية لدعم تشغيل الشباب-فرع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زورز فتيحة/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حاضنات الاعمال/ العناقيد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