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البنوك في إدارة المخاطر المصرفية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إنصاف/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الفساد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