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حوكمة البنوك في إدارة المخاطر المصرفية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بوراوي إنصاف/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الفساد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