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فعل التلقي في المجالس الأدبية لصدر الإسلام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وفاء/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القرآن الكريم/ النقد العربي القديم/ نظرية التلقي/ السنة النبوية الشريفة/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