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الألوان ودلالاتهافي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سواعدي ريحانة/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القرآن الكريم/ اللون/ الأجناس/ الفن التشكيلي/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