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مقامات بديع الزمان المذاني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ذيب زينب/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الوصف/ الحوار/ المقامة/ المكونات السردية/ مستويات 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