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العصر العباسي *أبو نواس أنموذجا*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الصورة/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