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مقولة العامل عند الحاج صالح وتمام حسان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كورتلي إيمان/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القرائن النحوية/ نظرية العامل/ النظرية الخليلية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