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المديح النبوي عند لسان الدين ابن الخطيب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صويلح هاجر/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المدح/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