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المرحلة الثانوية شعبة الآداب,السنة الأولى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عيطور نادية/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المقاربة بالكفاءات/ تعليم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