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اللغة عند الطفل بين المحيط الإجتماعي والمدرسة في مرحلتي التحضيري والسنة الأولى ابتدائي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المجتمع/ الطفل/ نظريات اكتساب اللغة/ آراء في اكتساب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