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النسق والنسق المضاد في معلقة " عمروبن كلثوم " دراسة في ضوء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بلحلو ياسمينة/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العصر الجاهلي/ المعلقات/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