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الهوية في رواية "رصيف الأزهار لا يجيب"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توتة سارة/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الهوية/ اللغة الفرنسية/ الدين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