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هوية في رواية "رصيف الأزهار لا يجيب" لمالك ح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تة سار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هوية/ اللغة الفرنسية/ الدين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