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huiles essentielles de trois variétés appartenant de l'espèce Allium cépa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Mahmoud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plantes/ Hydrodistillation/ oignon/ huiles essentielles/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