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d'une application client-serveur pour la gestion du patrimoine communal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Belhadj Meriem/ Fatiha Benabderahmane Président; Faiza Afri Examinateur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méthodologie 2TUP/ Architecture client-serveur/ Patrimoines/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