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الماضي في سورة طه دراسة سياقية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آمنة/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الأسلوب/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